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522"/>
        <w:gridCol w:w="522"/>
        <w:gridCol w:w="522"/>
        <w:gridCol w:w="520"/>
        <w:gridCol w:w="520"/>
        <w:gridCol w:w="520"/>
        <w:gridCol w:w="520"/>
        <w:gridCol w:w="520"/>
        <w:gridCol w:w="53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8"/>
        <w:gridCol w:w="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749" w:hRule="atLeast"/>
          <w:jc w:val="center"/>
        </w:trPr>
        <w:tc>
          <w:tcPr>
            <w:tcW w:w="151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6"/>
                <w:szCs w:val="36"/>
              </w:rPr>
              <w:t>附件1</w:t>
            </w:r>
          </w:p>
          <w:p>
            <w:pPr>
              <w:widowControl/>
              <w:jc w:val="center"/>
              <w:rPr>
                <w:rFonts w:ascii="Comic Sans MS" w:hAnsi="Comic Sans MS" w:eastAsia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Comic Sans MS" w:hAnsi="Comic Sans MS" w:eastAsia="宋体" w:cs="宋体"/>
                <w:color w:val="000000"/>
                <w:kern w:val="0"/>
                <w:sz w:val="40"/>
                <w:szCs w:val="40"/>
              </w:rPr>
              <w:t>武汉市专业技术人才向高技能人才贯通申报汇总表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86" w:hRule="atLeast"/>
          <w:jc w:val="center"/>
        </w:trPr>
        <w:tc>
          <w:tcPr>
            <w:tcW w:w="151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申报单位（公章）：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证书领取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学历证书编号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简要经历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原证书职业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原证书等级</w:t>
            </w:r>
          </w:p>
        </w:tc>
        <w:tc>
          <w:tcPr>
            <w:tcW w:w="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1697" w:hRule="atLeast"/>
          <w:jc w:val="center"/>
        </w:trPr>
        <w:tc>
          <w:tcPr>
            <w:tcW w:w="15135" w:type="dxa"/>
            <w:gridSpan w:val="3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填表说明附后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812" w:hRule="atLeast"/>
          <w:jc w:val="center"/>
        </w:trPr>
        <w:tc>
          <w:tcPr>
            <w:tcW w:w="15135" w:type="dxa"/>
            <w:gridSpan w:val="3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填表说明：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1、请勿修改、调整表头名字与字段顺序和单元数据类型。2、带*号标记列为必填项。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3、证件类型包括身份证、士兵证、军官证、警官证、港澳台证、护照、其他。请按照下拉菜单显示的类型进行选择或填写。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4、当证件类型填写身份证时，性别和出生日期可不填；当证件类型不是身份证时，性别和出生日期为必填项。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5、出生日期请按AA.BB.CC的格式进行填报。例如：2019-10-01。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6、文化程度分为：博士、研究生、大学本科、大学专科和专科学校、中等专业学校、技校、高级技校、技师学院、高中、职高、初中、小学。请按照下拉菜单显示的类型进行选择或填写。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、考生来源包括：国有企业、集体企业、私营企业、个体外企、外商投资、港澳台商投资、职业高中、普通技工学校、高级技工学校、技师学院、职业技术学院、普通中专、普通高中、普通大专、普通大学、研究生院、其他、下岗失业人员、现役军人、农民工、劳改劳教人员、其他人员、机关事业单位。请根据下拉菜单显示的类型进行选择或填写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8、证书领取方式包括自取与快递到付两种类型。请根据下拉菜单显示的类型进行选择或填写。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9、如选择快递到付的证书领取方式，邮寄地址为必填项。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10、级别分为一级/高级技师、二级/技师、三级/高级工、四级/中级工、五级/初级工；若为专项能力，请选择无级别，请按照下拉菜单显示的内容进行选择或填写。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11、如采用自有数据模板，建议将数据内容复制到本模板中进行导入。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DU2NTE3N2ZmMzZmY2UzZWM4NTA5Mjk1NTNhOGEifQ=="/>
  </w:docVars>
  <w:rsids>
    <w:rsidRoot w:val="1A9F10B2"/>
    <w:rsid w:val="1A9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2023-05-08T06:50:00Z</dcterms:created>
  <dc:creator>央月兮</dc:creator>
  <cp:lastModifiedBy>央月兮</cp:lastModifiedBy>
  <dcterms:modified xsi:type="dcterms:W3CDTF">2023-05-08T06:51:00Z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152672F842A545088B08CAC87989C53A_11</vt:lpwstr>
  </property>
</Properties>
</file>